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61043" w14:textId="1758C1B9" w:rsidR="00F24F25" w:rsidRPr="00C82238" w:rsidRDefault="00F24F25" w:rsidP="00F24F25">
      <w:pPr>
        <w:rPr>
          <w:rFonts w:ascii="GHEA Grapalat" w:hAnsi="GHEA Grapalat"/>
          <w:b/>
          <w:bCs/>
          <w:color w:val="000000" w:themeColor="text1"/>
          <w:sz w:val="24"/>
          <w:szCs w:val="24"/>
          <w:lang w:val="ru-RU"/>
        </w:rPr>
      </w:pPr>
      <w:r w:rsidRPr="00C82238">
        <w:rPr>
          <w:rFonts w:ascii="GHEA Grapalat" w:hAnsi="GHEA Grapalat"/>
          <w:b/>
          <w:bCs/>
          <w:color w:val="000000" w:themeColor="text1"/>
          <w:sz w:val="24"/>
          <w:szCs w:val="24"/>
          <w:lang w:val="ru-RU"/>
        </w:rPr>
        <w:t xml:space="preserve">Для участия в процедуре закупки с кодом </w:t>
      </w:r>
      <w:r w:rsidR="00056372" w:rsidRPr="00056372">
        <w:rPr>
          <w:rFonts w:ascii="GHEA Grapalat" w:hAnsi="GHEA Grapalat"/>
          <w:b/>
          <w:bCs/>
          <w:color w:val="000000" w:themeColor="text1"/>
          <w:sz w:val="24"/>
          <w:szCs w:val="24"/>
        </w:rPr>
        <w:t>ՀՀԱՄՄՀ-ԷԱՃԾՁԲ-26/135</w:t>
      </w:r>
      <w:r w:rsidR="00056372" w:rsidRPr="00056372">
        <w:rPr>
          <w:rFonts w:ascii="GHEA Grapalat" w:hAnsi="GHEA Grapalat"/>
          <w:b/>
          <w:bCs/>
          <w:color w:val="000000" w:themeColor="text1"/>
          <w:sz w:val="24"/>
          <w:szCs w:val="24"/>
          <w:lang w:val="ru-RU"/>
        </w:rPr>
        <w:t xml:space="preserve"> </w:t>
      </w:r>
      <w:r w:rsidRPr="00C82238">
        <w:rPr>
          <w:rFonts w:ascii="GHEA Grapalat" w:hAnsi="GHEA Grapalat"/>
          <w:b/>
          <w:bCs/>
          <w:color w:val="000000" w:themeColor="text1"/>
          <w:sz w:val="24"/>
          <w:szCs w:val="24"/>
          <w:lang w:val="ru-RU"/>
        </w:rPr>
        <w:t>установлены следующие требования:</w:t>
      </w:r>
    </w:p>
    <w:p w14:paraId="261B7ED3" w14:textId="778833A0" w:rsidR="00FA1B44" w:rsidRPr="00C82238" w:rsidRDefault="00FA1B44" w:rsidP="005213DB">
      <w:pPr>
        <w:ind w:firstLine="540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</w:p>
    <w:tbl>
      <w:tblPr>
        <w:tblW w:w="10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850"/>
        <w:gridCol w:w="5403"/>
      </w:tblGrid>
      <w:tr w:rsidR="00C82238" w:rsidRPr="00C82238" w14:paraId="2867E3A7" w14:textId="77777777" w:rsidTr="005017F2">
        <w:trPr>
          <w:trHeight w:val="84"/>
          <w:jc w:val="center"/>
        </w:trPr>
        <w:tc>
          <w:tcPr>
            <w:tcW w:w="10076" w:type="dxa"/>
            <w:gridSpan w:val="3"/>
            <w:shd w:val="clear" w:color="auto" w:fill="auto"/>
            <w:vAlign w:val="center"/>
          </w:tcPr>
          <w:p w14:paraId="5FF3D60F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 w:rsidRPr="00C82238">
              <w:rPr>
                <w:rFonts w:ascii="GHEA Grapalat" w:hAnsi="GHEA Grapalat"/>
                <w:b/>
                <w:color w:val="000000" w:themeColor="text1"/>
                <w:lang w:val="ru-RU"/>
              </w:rPr>
              <w:t>ДРУГИЕ УСЛОВИЯ</w:t>
            </w:r>
          </w:p>
        </w:tc>
      </w:tr>
      <w:tr w:rsidR="00C82238" w:rsidRPr="00C82238" w14:paraId="4A93F180" w14:textId="77777777" w:rsidTr="005017F2">
        <w:trPr>
          <w:trHeight w:val="84"/>
          <w:jc w:val="center"/>
        </w:trPr>
        <w:tc>
          <w:tcPr>
            <w:tcW w:w="3823" w:type="dxa"/>
            <w:shd w:val="clear" w:color="auto" w:fill="auto"/>
            <w:vAlign w:val="center"/>
          </w:tcPr>
          <w:p w14:paraId="34954E38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/>
                <w:b/>
                <w:color w:val="000000" w:themeColor="text1"/>
                <w:lang w:val="ru-RU"/>
              </w:rPr>
            </w:pPr>
            <w:r w:rsidRPr="00C82238">
              <w:rPr>
                <w:rFonts w:ascii="GHEA Grapalat" w:hAnsi="GHEA Grapalat"/>
                <w:b/>
                <w:color w:val="000000" w:themeColor="text1"/>
                <w:lang w:val="ru-RU"/>
              </w:rPr>
              <w:t>Закупочная процедура</w:t>
            </w:r>
          </w:p>
        </w:tc>
        <w:tc>
          <w:tcPr>
            <w:tcW w:w="6253" w:type="dxa"/>
            <w:gridSpan w:val="2"/>
            <w:shd w:val="clear" w:color="auto" w:fill="auto"/>
            <w:vAlign w:val="center"/>
          </w:tcPr>
          <w:p w14:paraId="5EE677EF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/>
                <w:color w:val="000000" w:themeColor="text1"/>
                <w:lang w:val="ru-RU"/>
              </w:rPr>
            </w:pPr>
            <w:r w:rsidRPr="00C82238">
              <w:rPr>
                <w:rFonts w:ascii="GHEA Grapalat" w:hAnsi="GHEA Grapalat"/>
                <w:color w:val="000000" w:themeColor="text1"/>
                <w:lang w:val="ru-RU"/>
              </w:rPr>
              <w:t xml:space="preserve">Электронный аукцион, согласно списка, утвержденный пунктом 3 статьи 18 закона РА "О закупках" и 2 приложением решение Правительства Республики Армения </w:t>
            </w:r>
            <w:r w:rsidRPr="00C82238">
              <w:rPr>
                <w:rFonts w:ascii="GHEA Grapalat" w:hAnsi="GHEA Grapalat"/>
                <w:color w:val="000000" w:themeColor="text1"/>
              </w:rPr>
              <w:t>N</w:t>
            </w:r>
            <w:r w:rsidRPr="00C82238">
              <w:rPr>
                <w:rFonts w:ascii="GHEA Grapalat" w:hAnsi="GHEA Grapalat"/>
                <w:color w:val="000000" w:themeColor="text1"/>
                <w:lang w:val="ru-RU"/>
              </w:rPr>
              <w:t xml:space="preserve"> 534-Н от 18 мая 2017</w:t>
            </w:r>
          </w:p>
        </w:tc>
      </w:tr>
      <w:tr w:rsidR="00C82238" w:rsidRPr="00C82238" w14:paraId="22B507F6" w14:textId="77777777" w:rsidTr="005017F2">
        <w:trPr>
          <w:trHeight w:val="84"/>
          <w:jc w:val="center"/>
        </w:trPr>
        <w:tc>
          <w:tcPr>
            <w:tcW w:w="3823" w:type="dxa"/>
            <w:shd w:val="clear" w:color="auto" w:fill="auto"/>
            <w:vAlign w:val="center"/>
          </w:tcPr>
          <w:p w14:paraId="28A4A7FF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 w:rsidRPr="00C82238">
              <w:rPr>
                <w:rFonts w:ascii="GHEA Grapalat" w:hAnsi="GHEA Grapalat"/>
                <w:b/>
                <w:color w:val="000000" w:themeColor="text1"/>
                <w:lang w:val="hy-AM"/>
              </w:rPr>
              <w:t>Место доставки</w:t>
            </w:r>
          </w:p>
        </w:tc>
        <w:tc>
          <w:tcPr>
            <w:tcW w:w="6253" w:type="dxa"/>
            <w:gridSpan w:val="2"/>
            <w:shd w:val="clear" w:color="auto" w:fill="auto"/>
            <w:vAlign w:val="center"/>
          </w:tcPr>
          <w:p w14:paraId="4FCDBC13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/>
                <w:color w:val="000000" w:themeColor="text1"/>
                <w:lang w:val="hy-AM"/>
              </w:rPr>
            </w:pPr>
            <w:r w:rsidRPr="00C82238">
              <w:rPr>
                <w:rFonts w:ascii="GHEA Grapalat" w:hAnsi="GHEA Grapalat"/>
                <w:color w:val="000000" w:themeColor="text1"/>
                <w:lang w:val="ru-RU"/>
              </w:rPr>
              <w:t>В соответствии с технический описание</w:t>
            </w:r>
          </w:p>
        </w:tc>
      </w:tr>
      <w:tr w:rsidR="00C82238" w:rsidRPr="00C82238" w14:paraId="5EFF2E40" w14:textId="77777777" w:rsidTr="005017F2">
        <w:trPr>
          <w:trHeight w:val="84"/>
          <w:jc w:val="center"/>
        </w:trPr>
        <w:tc>
          <w:tcPr>
            <w:tcW w:w="3823" w:type="dxa"/>
            <w:shd w:val="clear" w:color="auto" w:fill="auto"/>
            <w:vAlign w:val="center"/>
          </w:tcPr>
          <w:p w14:paraId="15FF20CB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 w:rsidRPr="00C82238">
              <w:rPr>
                <w:rFonts w:ascii="GHEA Grapalat" w:hAnsi="GHEA Grapalat"/>
                <w:b/>
                <w:color w:val="000000" w:themeColor="text1"/>
                <w:lang w:val="hy-AM"/>
              </w:rPr>
              <w:t>Условие предоплаты</w:t>
            </w:r>
          </w:p>
        </w:tc>
        <w:tc>
          <w:tcPr>
            <w:tcW w:w="6253" w:type="dxa"/>
            <w:gridSpan w:val="2"/>
            <w:shd w:val="clear" w:color="auto" w:fill="auto"/>
            <w:vAlign w:val="center"/>
          </w:tcPr>
          <w:p w14:paraId="7799B69A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/>
                <w:color w:val="000000" w:themeColor="text1"/>
                <w:lang w:val="hy-AM"/>
              </w:rPr>
            </w:pPr>
            <w:r w:rsidRPr="00C82238">
              <w:rPr>
                <w:rFonts w:ascii="GHEA Grapalat" w:hAnsi="GHEA Grapalat"/>
                <w:color w:val="000000" w:themeColor="text1"/>
              </w:rPr>
              <w:t>Нет запланировано</w:t>
            </w:r>
          </w:p>
        </w:tc>
      </w:tr>
      <w:tr w:rsidR="00C82238" w:rsidRPr="00C82238" w14:paraId="706F05D6" w14:textId="77777777" w:rsidTr="005017F2">
        <w:trPr>
          <w:trHeight w:val="57"/>
          <w:jc w:val="center"/>
        </w:trPr>
        <w:tc>
          <w:tcPr>
            <w:tcW w:w="3823" w:type="dxa"/>
            <w:shd w:val="clear" w:color="auto" w:fill="auto"/>
            <w:vAlign w:val="center"/>
          </w:tcPr>
          <w:p w14:paraId="7E9E3446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 w:rsidRPr="00C82238">
              <w:rPr>
                <w:rFonts w:ascii="GHEA Grapalat" w:hAnsi="GHEA Grapalat"/>
                <w:b/>
                <w:color w:val="000000" w:themeColor="text1"/>
                <w:lang w:val="hy-AM"/>
              </w:rPr>
              <w:t>Гарантийный срок</w:t>
            </w:r>
          </w:p>
        </w:tc>
        <w:tc>
          <w:tcPr>
            <w:tcW w:w="6253" w:type="dxa"/>
            <w:gridSpan w:val="2"/>
            <w:shd w:val="clear" w:color="auto" w:fill="auto"/>
            <w:vAlign w:val="center"/>
          </w:tcPr>
          <w:p w14:paraId="16485845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/>
                <w:color w:val="000000" w:themeColor="text1"/>
                <w:lang w:val="hy-AM"/>
              </w:rPr>
            </w:pPr>
            <w:r w:rsidRPr="00C82238">
              <w:rPr>
                <w:rFonts w:ascii="GHEA Grapalat" w:hAnsi="GHEA Grapalat"/>
                <w:color w:val="000000" w:themeColor="text1"/>
                <w:lang w:val="hy-AM"/>
              </w:rPr>
              <w:t>Устанавливается, предусмотрено ли такое требование в техническом задании-графике закупки, определенном в настоящем запросе на закупку.</w:t>
            </w:r>
          </w:p>
        </w:tc>
      </w:tr>
      <w:tr w:rsidR="00C82238" w:rsidRPr="00C82238" w14:paraId="7D614891" w14:textId="77777777" w:rsidTr="005017F2">
        <w:trPr>
          <w:trHeight w:val="57"/>
          <w:jc w:val="center"/>
        </w:trPr>
        <w:tc>
          <w:tcPr>
            <w:tcW w:w="3823" w:type="dxa"/>
            <w:shd w:val="clear" w:color="auto" w:fill="auto"/>
            <w:vAlign w:val="center"/>
          </w:tcPr>
          <w:p w14:paraId="6E3FDA7A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/>
                <w:b/>
                <w:color w:val="000000" w:themeColor="text1"/>
                <w:lang w:val="ru-RU"/>
              </w:rPr>
            </w:pPr>
            <w:r w:rsidRPr="00C82238">
              <w:rPr>
                <w:rFonts w:ascii="GHEA Grapalat" w:hAnsi="GHEA Grapalat"/>
                <w:b/>
                <w:color w:val="000000" w:themeColor="text1"/>
              </w:rPr>
              <w:t>От участника необходимый документы</w:t>
            </w:r>
          </w:p>
        </w:tc>
        <w:tc>
          <w:tcPr>
            <w:tcW w:w="6253" w:type="dxa"/>
            <w:gridSpan w:val="2"/>
            <w:shd w:val="clear" w:color="auto" w:fill="auto"/>
            <w:vAlign w:val="center"/>
          </w:tcPr>
          <w:p w14:paraId="22AD5E5A" w14:textId="77777777" w:rsidR="00BE0A2E" w:rsidRPr="00C82238" w:rsidRDefault="00BE0A2E" w:rsidP="005017F2">
            <w:pPr>
              <w:pStyle w:val="BodyTextIndent2"/>
              <w:spacing w:line="240" w:lineRule="auto"/>
              <w:ind w:firstLine="259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  <w:r w:rsidRPr="00C82238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Участник представляет вместе с заявкой:</w:t>
            </w:r>
          </w:p>
          <w:p w14:paraId="7009690D" w14:textId="77777777" w:rsidR="00BE0A2E" w:rsidRPr="00C82238" w:rsidRDefault="00BE0A2E" w:rsidP="005017F2">
            <w:pPr>
              <w:pStyle w:val="BodyTextIndent2"/>
              <w:spacing w:line="240" w:lineRule="auto"/>
              <w:ind w:firstLine="259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  <w:r w:rsidRPr="00C82238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1) утвержденное им заявление-декларацию с указанием адреса электронной почты, регистрационного номера налогоплательщика, фактического адреса, наименования обслуживающей банковской организации, номера банковского счета и номера телефона, в котором указываются:</w:t>
            </w:r>
          </w:p>
          <w:p w14:paraId="34100711" w14:textId="77777777" w:rsidR="00BE0A2E" w:rsidRPr="00C82238" w:rsidRDefault="00BE0A2E" w:rsidP="005017F2">
            <w:pPr>
              <w:pStyle w:val="BodyTextIndent2"/>
              <w:spacing w:line="240" w:lineRule="auto"/>
              <w:ind w:firstLine="259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  <w:r w:rsidRPr="00C82238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а) подтверждение соответствия данных заявителя и его аффилированных лиц требованиям к праву на участие, установленным в приглашении;</w:t>
            </w:r>
          </w:p>
          <w:p w14:paraId="65EBEE04" w14:textId="77777777" w:rsidR="00BE0A2E" w:rsidRPr="00C82238" w:rsidRDefault="00BE0A2E" w:rsidP="005017F2">
            <w:pPr>
              <w:pStyle w:val="BodyTextIndent2"/>
              <w:spacing w:line="240" w:lineRule="auto"/>
              <w:ind w:firstLine="259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  <w:r w:rsidRPr="00C82238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б) подтверждение обязанности представить квалификационные гарантии в порядке и сроки, указанные в приглашении, в случае признания отобранного участника или наличия у него рейтинга кредитоспособности, указанного в приглашении;</w:t>
            </w:r>
          </w:p>
          <w:p w14:paraId="2716FD4D" w14:textId="77777777" w:rsidR="00BE0A2E" w:rsidRPr="00C82238" w:rsidRDefault="00BE0A2E" w:rsidP="005017F2">
            <w:pPr>
              <w:pStyle w:val="BodyTextIndent2"/>
              <w:spacing w:line="240" w:lineRule="auto"/>
              <w:ind w:firstLine="259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  <w:r w:rsidRPr="00C82238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в) заявление об отсутствии фактов недобросовестной конкуренции, злоупотребления доминирующим положением и антиконкурентных соглашений в рамках настоящей процедуры;</w:t>
            </w:r>
          </w:p>
          <w:p w14:paraId="38003164" w14:textId="77777777" w:rsidR="00BE0A2E" w:rsidRPr="00C82238" w:rsidRDefault="00BE0A2E" w:rsidP="005017F2">
            <w:pPr>
              <w:pStyle w:val="BodyTextIndent2"/>
              <w:spacing w:line="240" w:lineRule="auto"/>
              <w:ind w:firstLine="259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  <w:r w:rsidRPr="00C82238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г) заявление об отсутствии одновременного участия в данной процедуре аффилированных с ним лиц и (или) организаций, учрежденных им либо в которых ему принадлежит более пятидесяти процентов акций (долей);</w:t>
            </w:r>
          </w:p>
          <w:p w14:paraId="7A738890" w14:textId="77777777" w:rsidR="00BE0A2E" w:rsidRPr="00C82238" w:rsidRDefault="00BE0A2E" w:rsidP="005017F2">
            <w:pPr>
              <w:pStyle w:val="BodyTextIndent2"/>
              <w:spacing w:line="240" w:lineRule="auto"/>
              <w:ind w:firstLine="259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  <w:r w:rsidRPr="00C82238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д) Декларация о бенефициарных владельцах. Декларация не предоставляется, если участник является индивидуальным предпринимателем или физическим лицом.</w:t>
            </w:r>
          </w:p>
          <w:p w14:paraId="3D4B0834" w14:textId="77777777" w:rsidR="00BE0A2E" w:rsidRPr="00C82238" w:rsidRDefault="00BE0A2E" w:rsidP="005017F2">
            <w:pPr>
              <w:pStyle w:val="BodyTextIndent2"/>
              <w:spacing w:line="240" w:lineRule="auto"/>
              <w:ind w:firstLine="259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  <w:r w:rsidRPr="00C82238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3) ценовое предложение, одобренное участником (подается участником через систему);</w:t>
            </w:r>
          </w:p>
          <w:p w14:paraId="02869187" w14:textId="77777777" w:rsidR="00BE0A2E" w:rsidRPr="00C82238" w:rsidRDefault="00BE0A2E" w:rsidP="005017F2">
            <w:pPr>
              <w:pStyle w:val="BodyTextIndent2"/>
              <w:spacing w:line="240" w:lineRule="auto"/>
              <w:ind w:firstLine="259"/>
              <w:rPr>
                <w:rFonts w:ascii="GHEA Grapalat" w:hAnsi="GHEA Grapalat" w:cs="Sylfaen"/>
                <w:b/>
                <w:bCs/>
                <w:color w:val="000000" w:themeColor="text1"/>
                <w:sz w:val="22"/>
                <w:szCs w:val="22"/>
                <w:lang w:val="hy-AM"/>
              </w:rPr>
            </w:pPr>
            <w:r w:rsidRPr="00C82238">
              <w:rPr>
                <w:rFonts w:ascii="GHEA Grapalat" w:hAnsi="GHEA Grapalat" w:cs="Sylfaen"/>
                <w:b/>
                <w:bCs/>
                <w:color w:val="000000" w:themeColor="text1"/>
                <w:sz w:val="22"/>
                <w:szCs w:val="22"/>
                <w:lang w:val="hy-AM"/>
              </w:rPr>
              <w:t>4) обеспечение заявки в виде денежных средств или банковской гарантии,</w:t>
            </w:r>
          </w:p>
          <w:p w14:paraId="7F89AB53" w14:textId="77777777" w:rsidR="00BE0A2E" w:rsidRPr="00C82238" w:rsidRDefault="00BE0A2E" w:rsidP="005017F2">
            <w:pPr>
              <w:pStyle w:val="BodyTextIndent2"/>
              <w:spacing w:line="240" w:lineRule="auto"/>
              <w:ind w:firstLine="259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  <w:r w:rsidRPr="00C82238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6) копию договора поручения и сведения о лице, являющемся его стороной, если заключаемый договор будет исполняться через посредничество.</w:t>
            </w:r>
          </w:p>
          <w:p w14:paraId="5F7E93B4" w14:textId="77777777" w:rsidR="00BE0A2E" w:rsidRPr="00C82238" w:rsidRDefault="00BE0A2E" w:rsidP="005017F2">
            <w:pPr>
              <w:pStyle w:val="BodyTextIndent2"/>
              <w:spacing w:line="240" w:lineRule="auto"/>
              <w:ind w:firstLine="259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  <w:r w:rsidRPr="00C82238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7) копия договора о совместной деятельности, если участники участвуют в данной процедуре в качестве совместного предприятия (консорциума). При этом в случае участия в данной процедуре в качестве совместного предприятия (консорциума):</w:t>
            </w:r>
          </w:p>
          <w:p w14:paraId="15F5373C" w14:textId="77777777" w:rsidR="00BE0A2E" w:rsidRPr="00C82238" w:rsidRDefault="00BE0A2E" w:rsidP="005017F2">
            <w:pPr>
              <w:pStyle w:val="BodyTextIndent2"/>
              <w:tabs>
                <w:tab w:val="left" w:pos="751"/>
              </w:tabs>
              <w:spacing w:line="240" w:lineRule="auto"/>
              <w:ind w:firstLine="259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  <w:r w:rsidRPr="00C82238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lastRenderedPageBreak/>
              <w:t xml:space="preserve">• </w:t>
            </w:r>
            <w:r w:rsidRPr="00C82238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ab/>
              <w:t>Ни одна из сторон договора о совместной деятельности не вправе подать отдельную заявку на участие в процедуре (в той же части). В случае несоблюдения требования настоящего пункта заявки, поданные как в процедуре совместной деятельности, так и отдельно, подлежат отклонению на заседании по рассмотрению заявок.</w:t>
            </w:r>
          </w:p>
          <w:p w14:paraId="7B54C046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/>
                <w:color w:val="000000" w:themeColor="text1"/>
                <w:lang w:val="ru-RU"/>
              </w:rPr>
            </w:pPr>
            <w:r w:rsidRPr="00C82238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• </w:t>
            </w:r>
            <w:r w:rsidRPr="00C82238">
              <w:rPr>
                <w:rFonts w:ascii="GHEA Grapalat" w:hAnsi="GHEA Grapalat" w:cs="Sylfaen"/>
                <w:color w:val="000000" w:themeColor="text1"/>
                <w:lang w:val="hy-AM"/>
              </w:rPr>
              <w:tab/>
              <w:t>если договором о совместной деятельности предусмотрено, что общие дела участников ведет отдельный участник договора о совместной деятельности, то подается заявление, и в случае заключения договора выплаты производятся этому участнику. В случае, если договором о совместной деятельности предусмотрено, что при ведении общих дел каждый участник вправе действовать от имени всех участников, то в случае заключения договора выплаты производятся участнику, подавшему заявление.</w:t>
            </w:r>
          </w:p>
        </w:tc>
      </w:tr>
      <w:tr w:rsidR="00C82238" w:rsidRPr="00C82238" w14:paraId="758F0720" w14:textId="77777777" w:rsidTr="005017F2">
        <w:trPr>
          <w:trHeight w:val="84"/>
          <w:jc w:val="center"/>
        </w:trPr>
        <w:tc>
          <w:tcPr>
            <w:tcW w:w="3823" w:type="dxa"/>
            <w:shd w:val="clear" w:color="auto" w:fill="auto"/>
            <w:vAlign w:val="center"/>
          </w:tcPr>
          <w:p w14:paraId="1829EEB8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 w:cs="Sylfaen"/>
                <w:b/>
                <w:bCs/>
                <w:color w:val="000000" w:themeColor="text1"/>
                <w:lang w:val="ru-RU"/>
              </w:rPr>
            </w:pPr>
            <w:r w:rsidRPr="00C82238">
              <w:rPr>
                <w:rFonts w:ascii="GHEA Grapalat" w:hAnsi="GHEA Grapalat" w:cs="Sylfaen"/>
                <w:b/>
                <w:bCs/>
                <w:color w:val="000000" w:themeColor="text1"/>
              </w:rPr>
              <w:lastRenderedPageBreak/>
              <w:t>Цена предложение презентация заказ</w:t>
            </w:r>
          </w:p>
        </w:tc>
        <w:tc>
          <w:tcPr>
            <w:tcW w:w="6253" w:type="dxa"/>
            <w:gridSpan w:val="2"/>
            <w:shd w:val="clear" w:color="auto" w:fill="auto"/>
            <w:vAlign w:val="center"/>
          </w:tcPr>
          <w:p w14:paraId="1BB7CF0E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/>
                <w:color w:val="000000" w:themeColor="text1"/>
                <w:lang w:val="ru-RU"/>
              </w:rPr>
            </w:pPr>
            <w:r w:rsidRPr="00C82238">
              <w:rPr>
                <w:rFonts w:ascii="GHEA Grapalat" w:hAnsi="GHEA Grapalat" w:cs="Arial"/>
                <w:color w:val="000000" w:themeColor="text1"/>
                <w:lang w:val="hy-AM"/>
              </w:rPr>
              <w:t xml:space="preserve">Участник подает ценовое предложение из расчета на 1 автобус </w:t>
            </w:r>
            <w:r w:rsidRPr="00C82238">
              <w:rPr>
                <w:rFonts w:ascii="GHEA Grapalat" w:hAnsi="GHEA Grapalat" w:cs="Arial"/>
                <w:color w:val="000000" w:themeColor="text1"/>
                <w:lang w:val="ru-RU"/>
              </w:rPr>
              <w:t xml:space="preserve">, которое </w:t>
            </w:r>
            <w:r w:rsidRPr="00C82238">
              <w:rPr>
                <w:rFonts w:ascii="GHEA Grapalat" w:hAnsi="GHEA Grapalat" w:cs="Arial"/>
                <w:color w:val="000000" w:themeColor="text1"/>
                <w:lang w:val="hy-AM"/>
              </w:rPr>
              <w:t xml:space="preserve">не должна превышать 85,000.00 драмов в день </w:t>
            </w:r>
            <w:r w:rsidRPr="00C82238">
              <w:rPr>
                <w:rFonts w:ascii="GHEA Grapalat" w:hAnsi="GHEA Grapalat" w:cs="Arial"/>
                <w:color w:val="000000" w:themeColor="text1"/>
                <w:lang w:val="ru-RU"/>
              </w:rPr>
              <w:t>.</w:t>
            </w:r>
          </w:p>
        </w:tc>
      </w:tr>
      <w:tr w:rsidR="00C82238" w:rsidRPr="00C82238" w14:paraId="0A6F3DC4" w14:textId="77777777" w:rsidTr="005017F2">
        <w:trPr>
          <w:trHeight w:val="352"/>
          <w:jc w:val="center"/>
        </w:trPr>
        <w:tc>
          <w:tcPr>
            <w:tcW w:w="3823" w:type="dxa"/>
            <w:shd w:val="clear" w:color="auto" w:fill="auto"/>
            <w:vAlign w:val="center"/>
          </w:tcPr>
          <w:p w14:paraId="0B115BED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 w:cs="Sylfaen"/>
                <w:b/>
                <w:bCs/>
                <w:color w:val="000000" w:themeColor="text1"/>
              </w:rPr>
            </w:pPr>
            <w:r w:rsidRPr="00C82238">
              <w:rPr>
                <w:rFonts w:ascii="GHEA Grapalat" w:hAnsi="GHEA Grapalat" w:cs="Sylfaen"/>
                <w:b/>
                <w:bCs/>
                <w:color w:val="000000" w:themeColor="text1"/>
              </w:rPr>
              <w:t>К договору представлено требования :</w:t>
            </w:r>
          </w:p>
        </w:tc>
        <w:tc>
          <w:tcPr>
            <w:tcW w:w="6253" w:type="dxa"/>
            <w:gridSpan w:val="2"/>
            <w:shd w:val="clear" w:color="auto" w:fill="auto"/>
            <w:vAlign w:val="center"/>
          </w:tcPr>
          <w:p w14:paraId="34004BF8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C82238">
              <w:rPr>
                <w:rFonts w:ascii="GHEA Grapalat" w:hAnsi="GHEA Grapalat" w:cs="Arial"/>
                <w:color w:val="000000" w:themeColor="text1"/>
                <w:lang w:val="hy-AM"/>
              </w:rPr>
              <w:t xml:space="preserve">Договор заключается по максимальной цене </w:t>
            </w:r>
            <w:r w:rsidRPr="00C82238">
              <w:rPr>
                <w:rFonts w:ascii="GHEA Grapalat" w:eastAsia="GHEA Grapalat" w:hAnsi="GHEA Grapalat" w:cs="GHEA Grapalat"/>
                <w:color w:val="000000" w:themeColor="text1"/>
                <w:lang w:val="hy-AM"/>
              </w:rPr>
              <w:t>45,000,000.00</w:t>
            </w:r>
            <w:r w:rsidRPr="00C82238">
              <w:rPr>
                <w:rFonts w:ascii="GHEA Grapalat" w:eastAsia="GHEA Grapalat" w:hAnsi="GHEA Grapalat" w:cs="GHEA Grapalat"/>
                <w:color w:val="000000" w:themeColor="text1"/>
                <w:lang w:val="ru-RU"/>
              </w:rPr>
              <w:t xml:space="preserve"> </w:t>
            </w:r>
            <w:r w:rsidRPr="00C82238">
              <w:rPr>
                <w:rFonts w:ascii="GHEA Grapalat" w:hAnsi="GHEA Grapalat" w:cs="Arial"/>
                <w:color w:val="000000" w:themeColor="text1"/>
                <w:lang w:val="hy-AM"/>
              </w:rPr>
              <w:t>AMD. Оплата будет произведена за фактически оказанные услуги на основании протокола передачи-приемки. При этом, в период до 18.12.2026 включительно, если Клиент не предъявит претензию, договор будет расторгнут на сумму невыполненной работы без каких-либо юридических обязательств.</w:t>
            </w:r>
          </w:p>
        </w:tc>
      </w:tr>
      <w:tr w:rsidR="00C82238" w:rsidRPr="00C82238" w14:paraId="720FA446" w14:textId="77777777" w:rsidTr="005017F2">
        <w:trPr>
          <w:trHeight w:val="84"/>
          <w:jc w:val="center"/>
        </w:trPr>
        <w:tc>
          <w:tcPr>
            <w:tcW w:w="4673" w:type="dxa"/>
            <w:gridSpan w:val="2"/>
            <w:shd w:val="clear" w:color="auto" w:fill="auto"/>
            <w:vAlign w:val="center"/>
          </w:tcPr>
          <w:p w14:paraId="68A1456B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/>
                <w:b/>
                <w:color w:val="000000" w:themeColor="text1"/>
                <w:lang w:val="ru-RU"/>
              </w:rPr>
            </w:pPr>
            <w:r w:rsidRPr="00C82238">
              <w:rPr>
                <w:rFonts w:ascii="GHEA Grapalat" w:hAnsi="GHEA Grapalat"/>
                <w:b/>
                <w:color w:val="000000" w:themeColor="text1"/>
                <w:lang w:val="hy-AM"/>
              </w:rPr>
              <w:t>Крайний срок предоставления участнику подписанного акта приема-передачи</w:t>
            </w:r>
          </w:p>
        </w:tc>
        <w:tc>
          <w:tcPr>
            <w:tcW w:w="5403" w:type="dxa"/>
            <w:shd w:val="clear" w:color="auto" w:fill="auto"/>
            <w:vAlign w:val="center"/>
          </w:tcPr>
          <w:p w14:paraId="0DF10313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/>
                <w:b/>
                <w:color w:val="000000" w:themeColor="text1"/>
                <w:lang w:val="ru-RU"/>
              </w:rPr>
            </w:pPr>
            <w:r w:rsidRPr="00C82238">
              <w:rPr>
                <w:rFonts w:ascii="GHEA Grapalat" w:hAnsi="GHEA Grapalat"/>
                <w:color w:val="000000" w:themeColor="text1"/>
                <w:lang w:val="hy-AM"/>
              </w:rPr>
              <w:t>В течение 10 рабочих дней</w:t>
            </w:r>
          </w:p>
        </w:tc>
      </w:tr>
      <w:tr w:rsidR="00C82238" w:rsidRPr="00C82238" w14:paraId="24ABB6AC" w14:textId="77777777" w:rsidTr="005017F2">
        <w:trPr>
          <w:trHeight w:val="84"/>
          <w:jc w:val="center"/>
        </w:trPr>
        <w:tc>
          <w:tcPr>
            <w:tcW w:w="4673" w:type="dxa"/>
            <w:gridSpan w:val="2"/>
            <w:shd w:val="clear" w:color="auto" w:fill="auto"/>
            <w:vAlign w:val="center"/>
          </w:tcPr>
          <w:p w14:paraId="5D1E105B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 w:rsidRPr="00C82238">
              <w:rPr>
                <w:rFonts w:ascii="GHEA Grapalat" w:hAnsi="GHEA Grapalat"/>
                <w:b/>
                <w:color w:val="000000" w:themeColor="text1"/>
                <w:lang w:val="hy-AM"/>
              </w:rPr>
              <w:t>Другие условия</w:t>
            </w:r>
          </w:p>
        </w:tc>
        <w:tc>
          <w:tcPr>
            <w:tcW w:w="5403" w:type="dxa"/>
            <w:shd w:val="clear" w:color="auto" w:fill="auto"/>
            <w:vAlign w:val="center"/>
          </w:tcPr>
          <w:p w14:paraId="656667DF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/>
                <w:b/>
                <w:bCs/>
                <w:color w:val="000000" w:themeColor="text1"/>
                <w:lang w:val="hy-AM"/>
              </w:rPr>
            </w:pPr>
            <w:r w:rsidRPr="00C82238">
              <w:rPr>
                <w:rFonts w:ascii="GHEA Grapalat" w:hAnsi="GHEA Grapalat"/>
                <w:b/>
                <w:bCs/>
                <w:color w:val="000000" w:themeColor="text1"/>
                <w:lang w:val="hy-AM"/>
              </w:rPr>
              <w:t>Установить крайний срок предоставления участником банковской гарантии для подачи заявки, квалификации и исполнения договора в соответствии с порядком, предусмотренным законодательством Республики Армения.</w:t>
            </w:r>
          </w:p>
        </w:tc>
      </w:tr>
      <w:tr w:rsidR="00C82238" w:rsidRPr="00C82238" w14:paraId="0A233518" w14:textId="77777777" w:rsidTr="005017F2">
        <w:trPr>
          <w:trHeight w:val="84"/>
          <w:jc w:val="center"/>
        </w:trPr>
        <w:tc>
          <w:tcPr>
            <w:tcW w:w="10076" w:type="dxa"/>
            <w:gridSpan w:val="3"/>
            <w:shd w:val="clear" w:color="auto" w:fill="auto"/>
            <w:vAlign w:val="center"/>
          </w:tcPr>
          <w:p w14:paraId="6A8BA419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/>
                <w:b/>
                <w:bCs/>
                <w:color w:val="000000" w:themeColor="text1"/>
                <w:lang w:val="hy-AM"/>
              </w:rPr>
            </w:pPr>
            <w:r w:rsidRPr="00C82238">
              <w:rPr>
                <w:rFonts w:ascii="GHEA Grapalat" w:hAnsi="GHEA Grapalat"/>
                <w:b/>
                <w:bCs/>
                <w:color w:val="000000" w:themeColor="text1"/>
                <w:lang w:val="hy-AM"/>
              </w:rPr>
              <w:t>Данная процедура закупок объявляется в соответствии с требованиями, изложенными в подпункте 2) части 6 статьи 15 Закона Республики Армения «О закупках», который гласит:</w:t>
            </w:r>
          </w:p>
        </w:tc>
      </w:tr>
      <w:tr w:rsidR="00BE0A2E" w:rsidRPr="00C82238" w14:paraId="01F7A251" w14:textId="77777777" w:rsidTr="005017F2">
        <w:trPr>
          <w:trHeight w:val="84"/>
          <w:jc w:val="center"/>
        </w:trPr>
        <w:tc>
          <w:tcPr>
            <w:tcW w:w="4673" w:type="dxa"/>
            <w:gridSpan w:val="2"/>
            <w:shd w:val="clear" w:color="auto" w:fill="auto"/>
            <w:vAlign w:val="center"/>
          </w:tcPr>
          <w:p w14:paraId="03B87D50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 w:rsidRPr="00C82238">
              <w:rPr>
                <w:rFonts w:ascii="GHEA Grapalat" w:hAnsi="GHEA Grapalat"/>
                <w:b/>
                <w:color w:val="000000" w:themeColor="text1"/>
                <w:lang w:val="hy-AM"/>
              </w:rPr>
              <w:t>В случае отсутствия финансовых ресурсов для выполнения договора, крайний срок подачи участником утвержденного соглашения — после получения уведомления о заключении соответствующего соглашения.</w:t>
            </w:r>
          </w:p>
        </w:tc>
        <w:tc>
          <w:tcPr>
            <w:tcW w:w="5403" w:type="dxa"/>
            <w:shd w:val="clear" w:color="auto" w:fill="auto"/>
            <w:vAlign w:val="center"/>
          </w:tcPr>
          <w:p w14:paraId="57AC2440" w14:textId="77777777" w:rsidR="00BE0A2E" w:rsidRPr="00C82238" w:rsidRDefault="00BE0A2E" w:rsidP="005017F2">
            <w:pPr>
              <w:tabs>
                <w:tab w:val="left" w:pos="3030"/>
              </w:tabs>
              <w:rPr>
                <w:rFonts w:ascii="GHEA Grapalat" w:hAnsi="GHEA Grapalat"/>
                <w:color w:val="000000" w:themeColor="text1"/>
                <w:lang w:val="hy-AM"/>
              </w:rPr>
            </w:pPr>
            <w:r w:rsidRPr="00C82238">
              <w:rPr>
                <w:rFonts w:ascii="GHEA Grapalat" w:hAnsi="GHEA Grapalat"/>
                <w:color w:val="000000" w:themeColor="text1"/>
                <w:lang w:val="hy-AM"/>
              </w:rPr>
              <w:t>В течение 10 рабочих дней с даты получения уведомления о заключении соглашения</w:t>
            </w:r>
          </w:p>
        </w:tc>
      </w:tr>
    </w:tbl>
    <w:p w14:paraId="4E8E5DAF" w14:textId="77777777" w:rsidR="003C0C72" w:rsidRPr="00C82238" w:rsidRDefault="003C0C72" w:rsidP="003C0C72">
      <w:pPr>
        <w:jc w:val="both"/>
        <w:rPr>
          <w:rFonts w:ascii="GHEA Grapalat" w:hAnsi="GHEA Grapalat" w:cs="Sylfaen"/>
          <w:color w:val="000000" w:themeColor="text1"/>
          <w:sz w:val="20"/>
          <w:szCs w:val="20"/>
        </w:rPr>
      </w:pPr>
    </w:p>
    <w:sectPr w:rsidR="003C0C72" w:rsidRPr="00C82238" w:rsidSect="0006178B">
      <w:pgSz w:w="11906" w:h="16838" w:code="9"/>
      <w:pgMar w:top="810" w:right="720" w:bottom="5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F78F4"/>
    <w:multiLevelType w:val="hybridMultilevel"/>
    <w:tmpl w:val="FA228D8E"/>
    <w:lvl w:ilvl="0" w:tplc="6FA6C4EA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A263D7"/>
    <w:multiLevelType w:val="hybridMultilevel"/>
    <w:tmpl w:val="EC540848"/>
    <w:lvl w:ilvl="0" w:tplc="04090001">
      <w:start w:val="1"/>
      <w:numFmt w:val="bullet"/>
      <w:lvlText w:val=""/>
      <w:lvlJc w:val="left"/>
      <w:pPr>
        <w:ind w:left="3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2" w15:restartNumberingAfterBreak="0">
    <w:nsid w:val="05582958"/>
    <w:multiLevelType w:val="hybridMultilevel"/>
    <w:tmpl w:val="82DCC89C"/>
    <w:lvl w:ilvl="0" w:tplc="CF9C1E8E">
      <w:start w:val="1"/>
      <w:numFmt w:val="decimal"/>
      <w:lvlText w:val="%1."/>
      <w:lvlJc w:val="right"/>
      <w:pPr>
        <w:ind w:left="63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6E76C34"/>
    <w:multiLevelType w:val="hybridMultilevel"/>
    <w:tmpl w:val="FCC8375A"/>
    <w:lvl w:ilvl="0" w:tplc="69963B4A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8177CD6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4F56BA"/>
    <w:multiLevelType w:val="hybridMultilevel"/>
    <w:tmpl w:val="5E705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7670E"/>
    <w:multiLevelType w:val="hybridMultilevel"/>
    <w:tmpl w:val="B7ACB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997F40"/>
    <w:multiLevelType w:val="hybridMultilevel"/>
    <w:tmpl w:val="FA38D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222B9"/>
    <w:multiLevelType w:val="hybridMultilevel"/>
    <w:tmpl w:val="A6582036"/>
    <w:lvl w:ilvl="0" w:tplc="1E7CD0E0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  <w:color w:val="FF000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115FD6"/>
    <w:multiLevelType w:val="hybridMultilevel"/>
    <w:tmpl w:val="9320A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753111"/>
    <w:multiLevelType w:val="hybridMultilevel"/>
    <w:tmpl w:val="41500D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4654E6"/>
    <w:multiLevelType w:val="hybridMultilevel"/>
    <w:tmpl w:val="A67C6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C77A5F"/>
    <w:multiLevelType w:val="hybridMultilevel"/>
    <w:tmpl w:val="B7B05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9623C1"/>
    <w:multiLevelType w:val="hybridMultilevel"/>
    <w:tmpl w:val="C28CF07A"/>
    <w:lvl w:ilvl="0" w:tplc="1396B02A">
      <w:numFmt w:val="bullet"/>
      <w:lvlText w:val=""/>
      <w:lvlJc w:val="left"/>
      <w:pPr>
        <w:ind w:left="4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9"/>
  </w:num>
  <w:num w:numId="4">
    <w:abstractNumId w:val="2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"/>
  </w:num>
  <w:num w:numId="12">
    <w:abstractNumId w:val="6"/>
  </w:num>
  <w:num w:numId="13">
    <w:abstractNumId w:val="14"/>
  </w:num>
  <w:num w:numId="14">
    <w:abstractNumId w:val="3"/>
  </w:num>
  <w:num w:numId="15">
    <w:abstractNumId w:val="15"/>
  </w:num>
  <w:num w:numId="16">
    <w:abstractNumId w:val="10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4096" w:nlCheck="1" w:checkStyle="0"/>
  <w:proofState w:spelling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C3E"/>
    <w:rsid w:val="00012C3C"/>
    <w:rsid w:val="00013338"/>
    <w:rsid w:val="000308C9"/>
    <w:rsid w:val="000309EB"/>
    <w:rsid w:val="000449FA"/>
    <w:rsid w:val="00051398"/>
    <w:rsid w:val="00056372"/>
    <w:rsid w:val="0006178B"/>
    <w:rsid w:val="000779C6"/>
    <w:rsid w:val="00077E20"/>
    <w:rsid w:val="00080C3E"/>
    <w:rsid w:val="000857C3"/>
    <w:rsid w:val="00092CF0"/>
    <w:rsid w:val="00095871"/>
    <w:rsid w:val="000A11EE"/>
    <w:rsid w:val="000A2E24"/>
    <w:rsid w:val="000A7E9A"/>
    <w:rsid w:val="000B1D20"/>
    <w:rsid w:val="000B2625"/>
    <w:rsid w:val="000B4B39"/>
    <w:rsid w:val="000C6399"/>
    <w:rsid w:val="000D3F1E"/>
    <w:rsid w:val="000D44F7"/>
    <w:rsid w:val="000E1A5D"/>
    <w:rsid w:val="000E3A9E"/>
    <w:rsid w:val="000E4A96"/>
    <w:rsid w:val="000E7BBF"/>
    <w:rsid w:val="00100CF1"/>
    <w:rsid w:val="00103219"/>
    <w:rsid w:val="00105B12"/>
    <w:rsid w:val="00112333"/>
    <w:rsid w:val="00122559"/>
    <w:rsid w:val="00123481"/>
    <w:rsid w:val="0012385D"/>
    <w:rsid w:val="0012733B"/>
    <w:rsid w:val="00130908"/>
    <w:rsid w:val="001333D8"/>
    <w:rsid w:val="0014058F"/>
    <w:rsid w:val="00144039"/>
    <w:rsid w:val="001479A7"/>
    <w:rsid w:val="001564FF"/>
    <w:rsid w:val="00163941"/>
    <w:rsid w:val="00170A11"/>
    <w:rsid w:val="00170B71"/>
    <w:rsid w:val="00181BE5"/>
    <w:rsid w:val="0018427F"/>
    <w:rsid w:val="00191B27"/>
    <w:rsid w:val="00195CD9"/>
    <w:rsid w:val="0019711D"/>
    <w:rsid w:val="001A0873"/>
    <w:rsid w:val="001A14D3"/>
    <w:rsid w:val="001A1B23"/>
    <w:rsid w:val="001A2FEC"/>
    <w:rsid w:val="001A3B01"/>
    <w:rsid w:val="001A4034"/>
    <w:rsid w:val="001A493F"/>
    <w:rsid w:val="001A603C"/>
    <w:rsid w:val="001C7413"/>
    <w:rsid w:val="001D0168"/>
    <w:rsid w:val="001D2AEE"/>
    <w:rsid w:val="001D7863"/>
    <w:rsid w:val="001E4417"/>
    <w:rsid w:val="001E6552"/>
    <w:rsid w:val="001F3BB9"/>
    <w:rsid w:val="001F7D4C"/>
    <w:rsid w:val="00203684"/>
    <w:rsid w:val="002101C4"/>
    <w:rsid w:val="0021214E"/>
    <w:rsid w:val="00220296"/>
    <w:rsid w:val="002260F2"/>
    <w:rsid w:val="002319ED"/>
    <w:rsid w:val="00236526"/>
    <w:rsid w:val="00252165"/>
    <w:rsid w:val="002521FC"/>
    <w:rsid w:val="00252F0D"/>
    <w:rsid w:val="0025384D"/>
    <w:rsid w:val="00255B87"/>
    <w:rsid w:val="00256C7A"/>
    <w:rsid w:val="002640B6"/>
    <w:rsid w:val="002658A0"/>
    <w:rsid w:val="00271C65"/>
    <w:rsid w:val="002745A0"/>
    <w:rsid w:val="00281475"/>
    <w:rsid w:val="0028267B"/>
    <w:rsid w:val="00285697"/>
    <w:rsid w:val="00295B8B"/>
    <w:rsid w:val="002A116E"/>
    <w:rsid w:val="002A53A3"/>
    <w:rsid w:val="002A6178"/>
    <w:rsid w:val="002B5C23"/>
    <w:rsid w:val="002B627D"/>
    <w:rsid w:val="002C4507"/>
    <w:rsid w:val="002D2BD5"/>
    <w:rsid w:val="002D7FD1"/>
    <w:rsid w:val="002E1C35"/>
    <w:rsid w:val="002E4DEA"/>
    <w:rsid w:val="002E77AA"/>
    <w:rsid w:val="002E7A0C"/>
    <w:rsid w:val="002F0E74"/>
    <w:rsid w:val="002F16D4"/>
    <w:rsid w:val="00300020"/>
    <w:rsid w:val="00300E5F"/>
    <w:rsid w:val="0030325A"/>
    <w:rsid w:val="00306346"/>
    <w:rsid w:val="003063BE"/>
    <w:rsid w:val="003102BB"/>
    <w:rsid w:val="00310984"/>
    <w:rsid w:val="00311137"/>
    <w:rsid w:val="003157B8"/>
    <w:rsid w:val="0032054C"/>
    <w:rsid w:val="003242F7"/>
    <w:rsid w:val="00325E3D"/>
    <w:rsid w:val="003400AD"/>
    <w:rsid w:val="00340E31"/>
    <w:rsid w:val="0034128C"/>
    <w:rsid w:val="003434B3"/>
    <w:rsid w:val="00343877"/>
    <w:rsid w:val="003438A5"/>
    <w:rsid w:val="00344440"/>
    <w:rsid w:val="00345617"/>
    <w:rsid w:val="00346E55"/>
    <w:rsid w:val="0035154D"/>
    <w:rsid w:val="00356A45"/>
    <w:rsid w:val="003661DD"/>
    <w:rsid w:val="00372607"/>
    <w:rsid w:val="00380EDB"/>
    <w:rsid w:val="0038428B"/>
    <w:rsid w:val="00385F38"/>
    <w:rsid w:val="003A0672"/>
    <w:rsid w:val="003A1E32"/>
    <w:rsid w:val="003B0B70"/>
    <w:rsid w:val="003B1799"/>
    <w:rsid w:val="003B7578"/>
    <w:rsid w:val="003C0C72"/>
    <w:rsid w:val="003C3325"/>
    <w:rsid w:val="003C419B"/>
    <w:rsid w:val="003D3DB5"/>
    <w:rsid w:val="003D561F"/>
    <w:rsid w:val="003E00DE"/>
    <w:rsid w:val="003E304B"/>
    <w:rsid w:val="003E7584"/>
    <w:rsid w:val="003F2F25"/>
    <w:rsid w:val="0040205B"/>
    <w:rsid w:val="0040343B"/>
    <w:rsid w:val="0041101F"/>
    <w:rsid w:val="00414A50"/>
    <w:rsid w:val="004170F2"/>
    <w:rsid w:val="00426F52"/>
    <w:rsid w:val="0043363E"/>
    <w:rsid w:val="00434532"/>
    <w:rsid w:val="00436A33"/>
    <w:rsid w:val="00446C07"/>
    <w:rsid w:val="00452070"/>
    <w:rsid w:val="00454413"/>
    <w:rsid w:val="00461D5C"/>
    <w:rsid w:val="00464130"/>
    <w:rsid w:val="004744FB"/>
    <w:rsid w:val="00475161"/>
    <w:rsid w:val="004760B6"/>
    <w:rsid w:val="00476FBC"/>
    <w:rsid w:val="00481182"/>
    <w:rsid w:val="0048197B"/>
    <w:rsid w:val="004823AC"/>
    <w:rsid w:val="004825C8"/>
    <w:rsid w:val="00482668"/>
    <w:rsid w:val="0048633D"/>
    <w:rsid w:val="0049236C"/>
    <w:rsid w:val="004C0982"/>
    <w:rsid w:val="004D4E4D"/>
    <w:rsid w:val="004E1434"/>
    <w:rsid w:val="004F08C7"/>
    <w:rsid w:val="004F234F"/>
    <w:rsid w:val="004F6F8E"/>
    <w:rsid w:val="005006EB"/>
    <w:rsid w:val="00500AEE"/>
    <w:rsid w:val="00501210"/>
    <w:rsid w:val="005102EA"/>
    <w:rsid w:val="005139F5"/>
    <w:rsid w:val="005213DB"/>
    <w:rsid w:val="00527566"/>
    <w:rsid w:val="005315C0"/>
    <w:rsid w:val="0054022A"/>
    <w:rsid w:val="00540D65"/>
    <w:rsid w:val="00542335"/>
    <w:rsid w:val="0054277C"/>
    <w:rsid w:val="0055280C"/>
    <w:rsid w:val="005706C3"/>
    <w:rsid w:val="00571BCD"/>
    <w:rsid w:val="005727E3"/>
    <w:rsid w:val="00573050"/>
    <w:rsid w:val="005736AE"/>
    <w:rsid w:val="00576125"/>
    <w:rsid w:val="00577974"/>
    <w:rsid w:val="00590DB4"/>
    <w:rsid w:val="005A46E2"/>
    <w:rsid w:val="005A6C44"/>
    <w:rsid w:val="005B5531"/>
    <w:rsid w:val="005C6F53"/>
    <w:rsid w:val="005D4383"/>
    <w:rsid w:val="005E098A"/>
    <w:rsid w:val="005E2ECC"/>
    <w:rsid w:val="005E7F06"/>
    <w:rsid w:val="005F3D03"/>
    <w:rsid w:val="006003C8"/>
    <w:rsid w:val="00607373"/>
    <w:rsid w:val="00613310"/>
    <w:rsid w:val="006264AD"/>
    <w:rsid w:val="00640AEC"/>
    <w:rsid w:val="00650DFE"/>
    <w:rsid w:val="00653FCB"/>
    <w:rsid w:val="0065417A"/>
    <w:rsid w:val="00662A28"/>
    <w:rsid w:val="00663BA6"/>
    <w:rsid w:val="00665F24"/>
    <w:rsid w:val="006868D3"/>
    <w:rsid w:val="00686E1A"/>
    <w:rsid w:val="006955EA"/>
    <w:rsid w:val="006A0B84"/>
    <w:rsid w:val="006A53A1"/>
    <w:rsid w:val="006A76F0"/>
    <w:rsid w:val="006B284B"/>
    <w:rsid w:val="006C2D9B"/>
    <w:rsid w:val="006C5A09"/>
    <w:rsid w:val="006C7473"/>
    <w:rsid w:val="006C75F9"/>
    <w:rsid w:val="006D1D49"/>
    <w:rsid w:val="006D2984"/>
    <w:rsid w:val="006E26D0"/>
    <w:rsid w:val="006E7751"/>
    <w:rsid w:val="007006E8"/>
    <w:rsid w:val="00702EBA"/>
    <w:rsid w:val="00707019"/>
    <w:rsid w:val="0071030D"/>
    <w:rsid w:val="00713760"/>
    <w:rsid w:val="00715DAC"/>
    <w:rsid w:val="00717AF0"/>
    <w:rsid w:val="00723D6E"/>
    <w:rsid w:val="00736C25"/>
    <w:rsid w:val="00744C9C"/>
    <w:rsid w:val="00745EBA"/>
    <w:rsid w:val="00752B46"/>
    <w:rsid w:val="00753E91"/>
    <w:rsid w:val="00755437"/>
    <w:rsid w:val="0077133F"/>
    <w:rsid w:val="00773262"/>
    <w:rsid w:val="00776DB9"/>
    <w:rsid w:val="00777476"/>
    <w:rsid w:val="007838B1"/>
    <w:rsid w:val="00783E45"/>
    <w:rsid w:val="0079038E"/>
    <w:rsid w:val="00795D27"/>
    <w:rsid w:val="00796574"/>
    <w:rsid w:val="00796E81"/>
    <w:rsid w:val="00797FD9"/>
    <w:rsid w:val="007B077A"/>
    <w:rsid w:val="007B09DC"/>
    <w:rsid w:val="007C4409"/>
    <w:rsid w:val="007C5153"/>
    <w:rsid w:val="007D2D6C"/>
    <w:rsid w:val="007E28E6"/>
    <w:rsid w:val="007E5750"/>
    <w:rsid w:val="007F71F7"/>
    <w:rsid w:val="00811A97"/>
    <w:rsid w:val="008205E6"/>
    <w:rsid w:val="00831670"/>
    <w:rsid w:val="00835E6A"/>
    <w:rsid w:val="00846294"/>
    <w:rsid w:val="008464A8"/>
    <w:rsid w:val="00847208"/>
    <w:rsid w:val="00854FCA"/>
    <w:rsid w:val="00855030"/>
    <w:rsid w:val="00855DB4"/>
    <w:rsid w:val="00861BFB"/>
    <w:rsid w:val="00870DDA"/>
    <w:rsid w:val="00892FB0"/>
    <w:rsid w:val="00894E31"/>
    <w:rsid w:val="008A4053"/>
    <w:rsid w:val="008A7C68"/>
    <w:rsid w:val="008C5F20"/>
    <w:rsid w:val="008D3E69"/>
    <w:rsid w:val="008D7E69"/>
    <w:rsid w:val="008E0D07"/>
    <w:rsid w:val="008E50C1"/>
    <w:rsid w:val="008F02C2"/>
    <w:rsid w:val="008F0D15"/>
    <w:rsid w:val="008F269B"/>
    <w:rsid w:val="008F643B"/>
    <w:rsid w:val="008F7FA3"/>
    <w:rsid w:val="0090139A"/>
    <w:rsid w:val="00902E1C"/>
    <w:rsid w:val="00907FB3"/>
    <w:rsid w:val="00911D76"/>
    <w:rsid w:val="00912032"/>
    <w:rsid w:val="0091287F"/>
    <w:rsid w:val="009159F4"/>
    <w:rsid w:val="009234E9"/>
    <w:rsid w:val="009301E5"/>
    <w:rsid w:val="00944A8E"/>
    <w:rsid w:val="00954CB5"/>
    <w:rsid w:val="00955FC0"/>
    <w:rsid w:val="00966BA9"/>
    <w:rsid w:val="009733AF"/>
    <w:rsid w:val="00974863"/>
    <w:rsid w:val="00982AD5"/>
    <w:rsid w:val="00983EE4"/>
    <w:rsid w:val="00986AB2"/>
    <w:rsid w:val="00986EFB"/>
    <w:rsid w:val="00990B17"/>
    <w:rsid w:val="00990B5A"/>
    <w:rsid w:val="00997BE3"/>
    <w:rsid w:val="009A2E92"/>
    <w:rsid w:val="009B2B29"/>
    <w:rsid w:val="009C1035"/>
    <w:rsid w:val="009C5963"/>
    <w:rsid w:val="009D4BB3"/>
    <w:rsid w:val="009E2A87"/>
    <w:rsid w:val="009E3BA4"/>
    <w:rsid w:val="009E47C4"/>
    <w:rsid w:val="009E53BC"/>
    <w:rsid w:val="009E76B2"/>
    <w:rsid w:val="009F0C38"/>
    <w:rsid w:val="009F1F9E"/>
    <w:rsid w:val="009F3C68"/>
    <w:rsid w:val="00A013CE"/>
    <w:rsid w:val="00A10269"/>
    <w:rsid w:val="00A13C73"/>
    <w:rsid w:val="00A15BAB"/>
    <w:rsid w:val="00A329EB"/>
    <w:rsid w:val="00A43196"/>
    <w:rsid w:val="00A45221"/>
    <w:rsid w:val="00A7178D"/>
    <w:rsid w:val="00A741AE"/>
    <w:rsid w:val="00A871E5"/>
    <w:rsid w:val="00A90764"/>
    <w:rsid w:val="00A977B8"/>
    <w:rsid w:val="00AA6E12"/>
    <w:rsid w:val="00AB0577"/>
    <w:rsid w:val="00AB10B0"/>
    <w:rsid w:val="00AB30E7"/>
    <w:rsid w:val="00AB7517"/>
    <w:rsid w:val="00AC152E"/>
    <w:rsid w:val="00AC3934"/>
    <w:rsid w:val="00AC5504"/>
    <w:rsid w:val="00AD2497"/>
    <w:rsid w:val="00AE14FE"/>
    <w:rsid w:val="00B01581"/>
    <w:rsid w:val="00B044A4"/>
    <w:rsid w:val="00B1032C"/>
    <w:rsid w:val="00B16BDE"/>
    <w:rsid w:val="00B343DF"/>
    <w:rsid w:val="00B359BF"/>
    <w:rsid w:val="00B3672E"/>
    <w:rsid w:val="00B4186D"/>
    <w:rsid w:val="00B43967"/>
    <w:rsid w:val="00B52194"/>
    <w:rsid w:val="00B52231"/>
    <w:rsid w:val="00B745E1"/>
    <w:rsid w:val="00B80052"/>
    <w:rsid w:val="00B84BAB"/>
    <w:rsid w:val="00B855D1"/>
    <w:rsid w:val="00B8639C"/>
    <w:rsid w:val="00B87EB9"/>
    <w:rsid w:val="00B935A4"/>
    <w:rsid w:val="00B96D6D"/>
    <w:rsid w:val="00BA59DF"/>
    <w:rsid w:val="00BB4AFD"/>
    <w:rsid w:val="00BC01DE"/>
    <w:rsid w:val="00BC416D"/>
    <w:rsid w:val="00BE0A2E"/>
    <w:rsid w:val="00BE1C42"/>
    <w:rsid w:val="00BE2507"/>
    <w:rsid w:val="00BE54DF"/>
    <w:rsid w:val="00BF04D3"/>
    <w:rsid w:val="00BF5026"/>
    <w:rsid w:val="00BF52C3"/>
    <w:rsid w:val="00BF69E0"/>
    <w:rsid w:val="00BF7F20"/>
    <w:rsid w:val="00C001B9"/>
    <w:rsid w:val="00C04205"/>
    <w:rsid w:val="00C05492"/>
    <w:rsid w:val="00C10431"/>
    <w:rsid w:val="00C10D92"/>
    <w:rsid w:val="00C110E9"/>
    <w:rsid w:val="00C16955"/>
    <w:rsid w:val="00C24961"/>
    <w:rsid w:val="00C24B16"/>
    <w:rsid w:val="00C323CA"/>
    <w:rsid w:val="00C33622"/>
    <w:rsid w:val="00C336AB"/>
    <w:rsid w:val="00C449AF"/>
    <w:rsid w:val="00C526A9"/>
    <w:rsid w:val="00C634BC"/>
    <w:rsid w:val="00C74464"/>
    <w:rsid w:val="00C82238"/>
    <w:rsid w:val="00C87DC3"/>
    <w:rsid w:val="00C87DF2"/>
    <w:rsid w:val="00C9178B"/>
    <w:rsid w:val="00CA5FCD"/>
    <w:rsid w:val="00CA6C0A"/>
    <w:rsid w:val="00CB4AD3"/>
    <w:rsid w:val="00CB5F61"/>
    <w:rsid w:val="00CB7806"/>
    <w:rsid w:val="00CC61C7"/>
    <w:rsid w:val="00CD0F45"/>
    <w:rsid w:val="00CD784B"/>
    <w:rsid w:val="00D027CE"/>
    <w:rsid w:val="00D02AFE"/>
    <w:rsid w:val="00D068E6"/>
    <w:rsid w:val="00D075F5"/>
    <w:rsid w:val="00D10128"/>
    <w:rsid w:val="00D1304E"/>
    <w:rsid w:val="00D15119"/>
    <w:rsid w:val="00D21407"/>
    <w:rsid w:val="00D247FE"/>
    <w:rsid w:val="00D2566D"/>
    <w:rsid w:val="00D3129B"/>
    <w:rsid w:val="00D35286"/>
    <w:rsid w:val="00D40616"/>
    <w:rsid w:val="00D43177"/>
    <w:rsid w:val="00D4680B"/>
    <w:rsid w:val="00D470F5"/>
    <w:rsid w:val="00D51B88"/>
    <w:rsid w:val="00D53D8B"/>
    <w:rsid w:val="00D54DB6"/>
    <w:rsid w:val="00D725C2"/>
    <w:rsid w:val="00D75005"/>
    <w:rsid w:val="00D8342D"/>
    <w:rsid w:val="00D8350E"/>
    <w:rsid w:val="00D83E87"/>
    <w:rsid w:val="00D96DF6"/>
    <w:rsid w:val="00DA3474"/>
    <w:rsid w:val="00DA532F"/>
    <w:rsid w:val="00DC1A64"/>
    <w:rsid w:val="00DC3113"/>
    <w:rsid w:val="00DC392F"/>
    <w:rsid w:val="00DC3B34"/>
    <w:rsid w:val="00DE3477"/>
    <w:rsid w:val="00DE7B9C"/>
    <w:rsid w:val="00E014C0"/>
    <w:rsid w:val="00E12CFA"/>
    <w:rsid w:val="00E1335D"/>
    <w:rsid w:val="00E14429"/>
    <w:rsid w:val="00E153F3"/>
    <w:rsid w:val="00E165CA"/>
    <w:rsid w:val="00E25C59"/>
    <w:rsid w:val="00E33483"/>
    <w:rsid w:val="00E440CC"/>
    <w:rsid w:val="00E46792"/>
    <w:rsid w:val="00E50344"/>
    <w:rsid w:val="00E62D57"/>
    <w:rsid w:val="00E65F80"/>
    <w:rsid w:val="00E66699"/>
    <w:rsid w:val="00E86632"/>
    <w:rsid w:val="00E90044"/>
    <w:rsid w:val="00E92202"/>
    <w:rsid w:val="00EA2A41"/>
    <w:rsid w:val="00EA4584"/>
    <w:rsid w:val="00EB2971"/>
    <w:rsid w:val="00EB4D18"/>
    <w:rsid w:val="00EC1CE4"/>
    <w:rsid w:val="00EE08BE"/>
    <w:rsid w:val="00EE1434"/>
    <w:rsid w:val="00EE74B8"/>
    <w:rsid w:val="00EF7094"/>
    <w:rsid w:val="00F0023C"/>
    <w:rsid w:val="00F04301"/>
    <w:rsid w:val="00F04A9F"/>
    <w:rsid w:val="00F13E5A"/>
    <w:rsid w:val="00F2071E"/>
    <w:rsid w:val="00F21251"/>
    <w:rsid w:val="00F24F25"/>
    <w:rsid w:val="00F359D4"/>
    <w:rsid w:val="00F37238"/>
    <w:rsid w:val="00F442BA"/>
    <w:rsid w:val="00F44DD7"/>
    <w:rsid w:val="00F571B7"/>
    <w:rsid w:val="00F61619"/>
    <w:rsid w:val="00F62AFC"/>
    <w:rsid w:val="00F8402C"/>
    <w:rsid w:val="00F86B74"/>
    <w:rsid w:val="00FA042C"/>
    <w:rsid w:val="00FA1B44"/>
    <w:rsid w:val="00FA4236"/>
    <w:rsid w:val="00FB1B3B"/>
    <w:rsid w:val="00FB6FA3"/>
    <w:rsid w:val="00FB7731"/>
    <w:rsid w:val="00FC0ECF"/>
    <w:rsid w:val="00FC6761"/>
    <w:rsid w:val="00FC6F0E"/>
    <w:rsid w:val="00FD20BF"/>
    <w:rsid w:val="00FE1104"/>
    <w:rsid w:val="00FE3DBA"/>
    <w:rsid w:val="00FE4ECA"/>
    <w:rsid w:val="00FF55D3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DFEE74"/>
  <w15:chartTrackingRefBased/>
  <w15:docId w15:val="{B61A9C4D-9486-45C9-8275-E1ECED594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ind w:left="-144" w:right="115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D15"/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AB7517"/>
    <w:pPr>
      <w:keepNext/>
      <w:ind w:left="0" w:right="0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5102EA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locked/>
    <w:rsid w:val="005102EA"/>
  </w:style>
  <w:style w:type="character" w:styleId="Hyperlink">
    <w:name w:val="Hyperlink"/>
    <w:basedOn w:val="DefaultParagraphFont"/>
    <w:uiPriority w:val="99"/>
    <w:unhideWhenUsed/>
    <w:rsid w:val="003C0C72"/>
    <w:rPr>
      <w:color w:val="0000FF"/>
      <w:u w:val="single"/>
    </w:rPr>
  </w:style>
  <w:style w:type="table" w:styleId="TableGrid">
    <w:name w:val="Table Grid"/>
    <w:basedOn w:val="TableNormal"/>
    <w:uiPriority w:val="39"/>
    <w:rsid w:val="00436A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D3F1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3F1E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01581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01581"/>
    <w:rPr>
      <w:rFonts w:ascii="Consolas" w:eastAsiaTheme="minorEastAsia" w:hAnsi="Consolas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306346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AB7517"/>
    <w:rPr>
      <w:rFonts w:ascii="Arial Armenian" w:eastAsia="Times New Roman" w:hAnsi="Arial Armenian" w:cs="Times New Roman"/>
      <w:sz w:val="28"/>
      <w:szCs w:val="20"/>
      <w:lang w:val="ru" w:eastAsia="ru-RU"/>
    </w:rPr>
  </w:style>
  <w:style w:type="paragraph" w:styleId="BodyTextIndent2">
    <w:name w:val="Body Text Indent 2"/>
    <w:basedOn w:val="Normal"/>
    <w:link w:val="BodyTextIndent2Char"/>
    <w:rsid w:val="002745A0"/>
    <w:pPr>
      <w:spacing w:line="360" w:lineRule="auto"/>
      <w:ind w:left="0" w:right="0" w:firstLine="540"/>
      <w:jc w:val="both"/>
    </w:pPr>
    <w:rPr>
      <w:rFonts w:ascii="Baltica" w:eastAsia="Times New Roman" w:hAnsi="Baltica" w:cs="Times New Roman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2745A0"/>
    <w:rPr>
      <w:rFonts w:ascii="Baltica" w:eastAsia="Times New Roman" w:hAnsi="Baltica" w:cs="Times New Roman"/>
      <w:sz w:val="20"/>
      <w:szCs w:val="20"/>
      <w:lang w:val="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EFF82-58A7-477C-A87C-D1ADCB14D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6409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Gulabyan Hasmik</dc:creator>
  <cp:keywords/>
  <dc:description/>
  <cp:lastModifiedBy>Heghine Paramazyan</cp:lastModifiedBy>
  <cp:revision>336</cp:revision>
  <cp:lastPrinted>2024-04-19T08:06:00Z</cp:lastPrinted>
  <dcterms:created xsi:type="dcterms:W3CDTF">2021-04-12T11:23:00Z</dcterms:created>
  <dcterms:modified xsi:type="dcterms:W3CDTF">2026-07-24T09:08:00Z</dcterms:modified>
</cp:coreProperties>
</file>